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73" w:rsidRDefault="00EF2F73" w:rsidP="00EF2F73">
      <w:pPr>
        <w:jc w:val="center"/>
        <w:rPr>
          <w:sz w:val="28"/>
          <w:szCs w:val="28"/>
        </w:rPr>
      </w:pPr>
    </w:p>
    <w:p w:rsidR="002F114D" w:rsidRDefault="002F114D" w:rsidP="00EF2F73">
      <w:pPr>
        <w:jc w:val="center"/>
        <w:rPr>
          <w:b/>
          <w:bCs/>
          <w:sz w:val="28"/>
          <w:szCs w:val="28"/>
        </w:rPr>
      </w:pPr>
    </w:p>
    <w:p w:rsidR="002F114D" w:rsidRDefault="002F114D" w:rsidP="00EF2F73">
      <w:pPr>
        <w:jc w:val="center"/>
        <w:rPr>
          <w:b/>
          <w:bCs/>
          <w:sz w:val="28"/>
          <w:szCs w:val="28"/>
        </w:rPr>
      </w:pPr>
      <w:r w:rsidRPr="002F114D">
        <w:rPr>
          <w:b/>
          <w:bCs/>
          <w:sz w:val="28"/>
          <w:szCs w:val="28"/>
        </w:rPr>
        <w:drawing>
          <wp:inline distT="0" distB="0" distL="0" distR="0">
            <wp:extent cx="6480175" cy="8641111"/>
            <wp:effectExtent l="19050" t="0" r="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864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14D" w:rsidRDefault="002F114D" w:rsidP="00EF2F73">
      <w:pPr>
        <w:jc w:val="center"/>
        <w:rPr>
          <w:b/>
          <w:bCs/>
          <w:sz w:val="28"/>
          <w:szCs w:val="28"/>
        </w:rPr>
      </w:pPr>
    </w:p>
    <w:p w:rsidR="002F114D" w:rsidRDefault="002F114D" w:rsidP="00EF2F73">
      <w:pPr>
        <w:jc w:val="center"/>
        <w:rPr>
          <w:b/>
          <w:bCs/>
          <w:sz w:val="28"/>
          <w:szCs w:val="28"/>
        </w:rPr>
      </w:pPr>
    </w:p>
    <w:p w:rsidR="002F114D" w:rsidRDefault="002F114D" w:rsidP="00EF2F73">
      <w:pPr>
        <w:jc w:val="center"/>
        <w:rPr>
          <w:b/>
          <w:bCs/>
          <w:sz w:val="28"/>
          <w:szCs w:val="28"/>
        </w:rPr>
      </w:pPr>
    </w:p>
    <w:p w:rsidR="002F114D" w:rsidRDefault="002F114D" w:rsidP="00EF2F73">
      <w:pPr>
        <w:jc w:val="center"/>
        <w:rPr>
          <w:b/>
          <w:bCs/>
          <w:sz w:val="28"/>
          <w:szCs w:val="28"/>
        </w:rPr>
      </w:pPr>
    </w:p>
    <w:p w:rsidR="00EF2F73" w:rsidRPr="00EF2F73" w:rsidRDefault="00EF2F73" w:rsidP="00EF2F73">
      <w:pPr>
        <w:jc w:val="center"/>
        <w:rPr>
          <w:sz w:val="28"/>
          <w:szCs w:val="28"/>
        </w:rPr>
      </w:pPr>
      <w:r w:rsidRPr="00F36A3C">
        <w:rPr>
          <w:b/>
          <w:bCs/>
          <w:sz w:val="28"/>
          <w:szCs w:val="28"/>
        </w:rPr>
        <w:lastRenderedPageBreak/>
        <w:t xml:space="preserve">Раздел 1. </w:t>
      </w:r>
      <w:r>
        <w:rPr>
          <w:b/>
          <w:bCs/>
          <w:sz w:val="28"/>
          <w:szCs w:val="28"/>
        </w:rPr>
        <w:t>Планируемые результаты освоения</w:t>
      </w:r>
      <w:r w:rsidRPr="00F36A3C">
        <w:rPr>
          <w:b/>
          <w:bCs/>
          <w:sz w:val="28"/>
          <w:szCs w:val="28"/>
        </w:rPr>
        <w:t xml:space="preserve"> учебного предмета</w:t>
      </w:r>
    </w:p>
    <w:p w:rsidR="00EF2F73" w:rsidRDefault="00EF2F73" w:rsidP="00EF2F73">
      <w:pPr>
        <w:jc w:val="center"/>
        <w:rPr>
          <w:rStyle w:val="21"/>
          <w:i w:val="0"/>
          <w:iCs w:val="0"/>
          <w:color w:val="000000"/>
          <w:sz w:val="28"/>
          <w:szCs w:val="28"/>
        </w:rPr>
      </w:pPr>
      <w:r w:rsidRPr="00DD28F5">
        <w:rPr>
          <w:rStyle w:val="21"/>
          <w:i w:val="0"/>
          <w:iCs w:val="0"/>
          <w:color w:val="000000"/>
          <w:sz w:val="28"/>
          <w:szCs w:val="28"/>
        </w:rPr>
        <w:t>«Родная литература»</w:t>
      </w:r>
      <w:r>
        <w:rPr>
          <w:rStyle w:val="21"/>
          <w:i w:val="0"/>
          <w:iCs w:val="0"/>
          <w:color w:val="000000"/>
          <w:sz w:val="28"/>
          <w:szCs w:val="28"/>
        </w:rPr>
        <w:t xml:space="preserve"> </w:t>
      </w:r>
    </w:p>
    <w:p w:rsidR="00EF2F73" w:rsidRPr="00DD28F5" w:rsidRDefault="00EF2F73" w:rsidP="00EF2F73">
      <w:pPr>
        <w:jc w:val="center"/>
        <w:rPr>
          <w:sz w:val="28"/>
          <w:szCs w:val="28"/>
        </w:rPr>
      </w:pPr>
    </w:p>
    <w:p w:rsidR="00EF2F73" w:rsidRDefault="00EF2F73" w:rsidP="00EF2F73">
      <w:pPr>
        <w:pStyle w:val="20"/>
        <w:shd w:val="clear" w:color="auto" w:fill="auto"/>
        <w:spacing w:line="240" w:lineRule="auto"/>
        <w:ind w:firstLine="720"/>
        <w:rPr>
          <w:rStyle w:val="2"/>
          <w:b/>
          <w:bCs/>
          <w:color w:val="000000"/>
          <w:sz w:val="28"/>
          <w:szCs w:val="28"/>
        </w:rPr>
      </w:pPr>
      <w:r w:rsidRPr="00D06745">
        <w:rPr>
          <w:rStyle w:val="2"/>
          <w:b/>
          <w:bCs/>
          <w:color w:val="000000"/>
          <w:sz w:val="28"/>
          <w:szCs w:val="28"/>
        </w:rPr>
        <w:t>Личностные результаты:</w:t>
      </w:r>
    </w:p>
    <w:p w:rsidR="00EF2F73" w:rsidRPr="00C0591F" w:rsidRDefault="00EF2F73" w:rsidP="00EF2F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 xml:space="preserve">понимание российской гражданской идентичности: патриотизма, любви и уважения к Отечеству, чувства гордости за свою Родину, родной край, прошлое и настоящее многонационального народа России; </w:t>
      </w:r>
    </w:p>
    <w:p w:rsidR="00EF2F73" w:rsidRPr="00C0591F" w:rsidRDefault="00EF2F73" w:rsidP="00EF2F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осознание своей этнической принадлежности, знание истории, языка, культуры своего народа, своего края;</w:t>
      </w:r>
    </w:p>
    <w:p w:rsidR="00EF2F73" w:rsidRPr="00C0591F" w:rsidRDefault="00EF2F73" w:rsidP="00EF2F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обретение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F2F73" w:rsidRPr="00C0591F" w:rsidRDefault="00EF2F73" w:rsidP="00EF2F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приобретение коммуникативной компетентности в общении и сотрудничестве со сверстниками, старшими и младшими в процессе образовательной, учебно-исследовательской, творческой и других видов деятельности;</w:t>
      </w:r>
    </w:p>
    <w:p w:rsidR="00EF2F73" w:rsidRPr="00C0591F" w:rsidRDefault="00EF2F73" w:rsidP="00EF2F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осознания через освоение художественного наследия писателей родного края, творческой деятельности эстетического характера.</w:t>
      </w:r>
    </w:p>
    <w:p w:rsidR="00EF2F73" w:rsidRPr="00C0591F" w:rsidRDefault="00EF2F73" w:rsidP="00EF2F7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F2F73" w:rsidRPr="00C0591F" w:rsidRDefault="00EF2F73" w:rsidP="00EF2F7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C0591F">
        <w:rPr>
          <w:b/>
          <w:bCs/>
          <w:color w:val="000000"/>
          <w:sz w:val="28"/>
          <w:szCs w:val="28"/>
        </w:rPr>
        <w:t xml:space="preserve">          </w:t>
      </w:r>
      <w:proofErr w:type="spellStart"/>
      <w:r w:rsidRPr="00C0591F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C0591F">
        <w:rPr>
          <w:b/>
          <w:bCs/>
          <w:color w:val="000000"/>
          <w:sz w:val="28"/>
          <w:szCs w:val="28"/>
        </w:rPr>
        <w:t xml:space="preserve"> результаты:</w:t>
      </w:r>
    </w:p>
    <w:p w:rsidR="00EF2F73" w:rsidRPr="00C0591F" w:rsidRDefault="00EF2F73" w:rsidP="00EF2F73">
      <w:pPr>
        <w:pStyle w:val="a3"/>
        <w:numPr>
          <w:ilvl w:val="0"/>
          <w:numId w:val="2"/>
        </w:numPr>
        <w:shd w:val="clear" w:color="auto" w:fill="FFFFFF"/>
        <w:tabs>
          <w:tab w:val="clear" w:pos="1080"/>
          <w:tab w:val="left" w:pos="720"/>
        </w:tabs>
        <w:spacing w:before="0" w:beforeAutospacing="0" w:after="0" w:afterAutospacing="0"/>
        <w:ind w:left="720" w:hanging="54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F2F73" w:rsidRPr="00C0591F" w:rsidRDefault="00EF2F73" w:rsidP="00EF2F73">
      <w:pPr>
        <w:pStyle w:val="a3"/>
        <w:numPr>
          <w:ilvl w:val="0"/>
          <w:numId w:val="2"/>
        </w:numPr>
        <w:shd w:val="clear" w:color="auto" w:fill="FFFFFF"/>
        <w:tabs>
          <w:tab w:val="clear" w:pos="1080"/>
        </w:tabs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F2F73" w:rsidRPr="00C0591F" w:rsidRDefault="00EF2F73" w:rsidP="00EF2F73">
      <w:pPr>
        <w:pStyle w:val="a3"/>
        <w:numPr>
          <w:ilvl w:val="0"/>
          <w:numId w:val="2"/>
        </w:numPr>
        <w:shd w:val="clear" w:color="auto" w:fill="FFFFFF"/>
        <w:tabs>
          <w:tab w:val="clear" w:pos="1080"/>
          <w:tab w:val="left" w:pos="720"/>
        </w:tabs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0591F">
        <w:rPr>
          <w:color w:val="000000"/>
          <w:sz w:val="28"/>
          <w:szCs w:val="28"/>
        </w:rPr>
        <w:t>логическое рассуждение</w:t>
      </w:r>
      <w:proofErr w:type="gramEnd"/>
      <w:r w:rsidRPr="00C0591F">
        <w:rPr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EF2F73" w:rsidRPr="00C0591F" w:rsidRDefault="00EF2F73" w:rsidP="00EF2F73">
      <w:pPr>
        <w:pStyle w:val="a3"/>
        <w:numPr>
          <w:ilvl w:val="0"/>
          <w:numId w:val="2"/>
        </w:numPr>
        <w:shd w:val="clear" w:color="auto" w:fill="FFFFFF"/>
        <w:tabs>
          <w:tab w:val="clear" w:pos="1080"/>
        </w:tabs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овладение навыками смыслового чтения;</w:t>
      </w:r>
    </w:p>
    <w:p w:rsidR="00EF2F73" w:rsidRPr="00C0591F" w:rsidRDefault="00EF2F73" w:rsidP="00EF2F73">
      <w:pPr>
        <w:pStyle w:val="a3"/>
        <w:numPr>
          <w:ilvl w:val="0"/>
          <w:numId w:val="2"/>
        </w:numPr>
        <w:shd w:val="clear" w:color="auto" w:fill="FFFFFF"/>
        <w:tabs>
          <w:tab w:val="clear" w:pos="1080"/>
        </w:tabs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F2F73" w:rsidRPr="00C0591F" w:rsidRDefault="00EF2F73" w:rsidP="00EF2F73">
      <w:pPr>
        <w:pStyle w:val="a3"/>
        <w:numPr>
          <w:ilvl w:val="0"/>
          <w:numId w:val="2"/>
        </w:numPr>
        <w:shd w:val="clear" w:color="auto" w:fill="FFFFFF"/>
        <w:tabs>
          <w:tab w:val="clear" w:pos="1080"/>
          <w:tab w:val="left" w:pos="720"/>
        </w:tabs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C0591F">
        <w:rPr>
          <w:color w:val="000000"/>
          <w:sz w:val="28"/>
          <w:szCs w:val="28"/>
        </w:rPr>
        <w:t>компетентность в области использования информационно-коммуникационных технологий.</w:t>
      </w:r>
    </w:p>
    <w:p w:rsidR="00EF2F73" w:rsidRPr="00C0591F" w:rsidRDefault="00EF2F73" w:rsidP="00EF2F73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</w:p>
    <w:p w:rsidR="00EF2F73" w:rsidRPr="00C0591F" w:rsidRDefault="00EF2F73" w:rsidP="00EF2F73">
      <w:pPr>
        <w:ind w:left="720"/>
        <w:rPr>
          <w:b/>
          <w:bCs/>
          <w:sz w:val="28"/>
          <w:szCs w:val="28"/>
        </w:rPr>
      </w:pPr>
      <w:r w:rsidRPr="00C0591F">
        <w:rPr>
          <w:b/>
          <w:bCs/>
          <w:sz w:val="28"/>
          <w:szCs w:val="28"/>
        </w:rPr>
        <w:t>Предметные:</w:t>
      </w:r>
    </w:p>
    <w:p w:rsidR="00EF2F73" w:rsidRPr="00C0591F" w:rsidRDefault="00EF2F73" w:rsidP="00EF2F73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proofErr w:type="spellStart"/>
      <w:r w:rsidRPr="00C0591F">
        <w:rPr>
          <w:rStyle w:val="2"/>
          <w:color w:val="000000"/>
          <w:sz w:val="28"/>
          <w:szCs w:val="28"/>
        </w:rPr>
        <w:t>сформированность</w:t>
      </w:r>
      <w:proofErr w:type="spellEnd"/>
      <w:r w:rsidRPr="00C0591F">
        <w:rPr>
          <w:rStyle w:val="2"/>
          <w:color w:val="000000"/>
          <w:sz w:val="28"/>
          <w:szCs w:val="28"/>
        </w:rPr>
        <w:t xml:space="preserve"> внутренней потребности обучающихся в чтении произведений писателей-орловцев, чувства любви к своей родине, Орловской земле, чувства кровного родства с ее прошлым и настоящим, отраженным в художественных текстах;</w:t>
      </w:r>
      <w:r w:rsidRPr="00C0591F">
        <w:rPr>
          <w:sz w:val="28"/>
          <w:szCs w:val="28"/>
        </w:rPr>
        <w:t xml:space="preserve"> </w:t>
      </w:r>
    </w:p>
    <w:p w:rsidR="00EF2F73" w:rsidRPr="00C0591F" w:rsidRDefault="00EF2F73" w:rsidP="00EF2F73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C0591F">
        <w:rPr>
          <w:sz w:val="28"/>
          <w:szCs w:val="28"/>
        </w:rPr>
        <w:t xml:space="preserve">получение опыта медленного чтения произведений русской родной (региональной) литературы; </w:t>
      </w:r>
    </w:p>
    <w:p w:rsidR="00EF2F73" w:rsidRPr="00C0591F" w:rsidRDefault="00EF2F73" w:rsidP="00EF2F73">
      <w:pPr>
        <w:numPr>
          <w:ilvl w:val="0"/>
          <w:numId w:val="3"/>
        </w:numPr>
        <w:ind w:left="714" w:hanging="357"/>
        <w:jc w:val="both"/>
        <w:rPr>
          <w:color w:val="000000"/>
          <w:sz w:val="28"/>
          <w:szCs w:val="28"/>
        </w:rPr>
      </w:pPr>
      <w:r w:rsidRPr="00C0591F">
        <w:rPr>
          <w:rStyle w:val="2"/>
          <w:color w:val="000000"/>
          <w:sz w:val="28"/>
          <w:szCs w:val="28"/>
        </w:rPr>
        <w:t>приобретение знаний о жизни и творчестве орловских поэтов и прозаиков, постижение тайн художественного слова наших великих земляков;</w:t>
      </w:r>
    </w:p>
    <w:p w:rsidR="00EF2F73" w:rsidRPr="00C0591F" w:rsidRDefault="00EF2F73" w:rsidP="00EF2F73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proofErr w:type="spellStart"/>
      <w:r w:rsidRPr="00C0591F">
        <w:rPr>
          <w:sz w:val="28"/>
          <w:szCs w:val="28"/>
        </w:rPr>
        <w:lastRenderedPageBreak/>
        <w:t>сформированность</w:t>
      </w:r>
      <w:proofErr w:type="spellEnd"/>
      <w:r w:rsidRPr="00C0591F">
        <w:rPr>
          <w:sz w:val="28"/>
          <w:szCs w:val="28"/>
        </w:rPr>
        <w:t xml:space="preserve">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EF2F73" w:rsidRPr="00C0591F" w:rsidRDefault="00EF2F73" w:rsidP="00EF2F73">
      <w:pPr>
        <w:numPr>
          <w:ilvl w:val="0"/>
          <w:numId w:val="3"/>
        </w:numPr>
        <w:rPr>
          <w:sz w:val="28"/>
          <w:szCs w:val="28"/>
        </w:rPr>
      </w:pPr>
      <w:r w:rsidRPr="00C0591F">
        <w:rPr>
          <w:sz w:val="28"/>
          <w:szCs w:val="28"/>
        </w:rPr>
        <w:t>умение делать читательский выбор;</w:t>
      </w:r>
    </w:p>
    <w:p w:rsidR="00EF2F73" w:rsidRPr="00C0591F" w:rsidRDefault="00EF2F73" w:rsidP="00EF2F73">
      <w:pPr>
        <w:numPr>
          <w:ilvl w:val="0"/>
          <w:numId w:val="3"/>
        </w:numPr>
        <w:rPr>
          <w:sz w:val="28"/>
          <w:szCs w:val="28"/>
        </w:rPr>
      </w:pPr>
      <w:r w:rsidRPr="00C0591F">
        <w:rPr>
          <w:sz w:val="28"/>
          <w:szCs w:val="28"/>
        </w:rPr>
        <w:t>умение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EF2F73" w:rsidRPr="00C0591F" w:rsidRDefault="00EF2F73" w:rsidP="00EF2F73">
      <w:pPr>
        <w:numPr>
          <w:ilvl w:val="0"/>
          <w:numId w:val="3"/>
        </w:numPr>
        <w:rPr>
          <w:sz w:val="28"/>
          <w:szCs w:val="28"/>
        </w:rPr>
      </w:pPr>
      <w:r w:rsidRPr="00C0591F">
        <w:rPr>
          <w:sz w:val="28"/>
          <w:szCs w:val="28"/>
        </w:rPr>
        <w:t>овладение различными формами продуктивной читательской и текстовой деятельности;</w:t>
      </w:r>
    </w:p>
    <w:p w:rsidR="00EF2F73" w:rsidRPr="00C0591F" w:rsidRDefault="00EF2F73" w:rsidP="00EF2F73">
      <w:pPr>
        <w:numPr>
          <w:ilvl w:val="0"/>
          <w:numId w:val="3"/>
        </w:numPr>
        <w:rPr>
          <w:sz w:val="28"/>
          <w:szCs w:val="28"/>
        </w:rPr>
      </w:pPr>
      <w:r w:rsidRPr="00C0591F">
        <w:rPr>
          <w:sz w:val="28"/>
          <w:szCs w:val="28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EF2F73" w:rsidRPr="00C0591F" w:rsidRDefault="00EF2F73" w:rsidP="00EF2F73">
      <w:pPr>
        <w:pStyle w:val="20"/>
        <w:numPr>
          <w:ilvl w:val="0"/>
          <w:numId w:val="3"/>
        </w:numPr>
        <w:shd w:val="clear" w:color="auto" w:fill="auto"/>
        <w:spacing w:line="240" w:lineRule="auto"/>
        <w:rPr>
          <w:sz w:val="28"/>
          <w:szCs w:val="28"/>
        </w:rPr>
      </w:pPr>
      <w:proofErr w:type="spellStart"/>
      <w:r w:rsidRPr="00C0591F">
        <w:rPr>
          <w:rStyle w:val="2"/>
          <w:color w:val="000000"/>
          <w:sz w:val="28"/>
          <w:szCs w:val="28"/>
        </w:rPr>
        <w:t>сформированность</w:t>
      </w:r>
      <w:proofErr w:type="spellEnd"/>
      <w:r w:rsidRPr="00C0591F">
        <w:rPr>
          <w:rStyle w:val="2"/>
          <w:color w:val="000000"/>
          <w:sz w:val="28"/>
          <w:szCs w:val="28"/>
        </w:rPr>
        <w:t xml:space="preserve"> у обучающихся основ культурологических знаний, бережного отношения к реликвиям прошлого, к своей малой родине, углубление представлений об истории и культурных связях родных мест с жизнью всей страны.</w:t>
      </w:r>
    </w:p>
    <w:p w:rsidR="00EF2F73" w:rsidRPr="00547CD1" w:rsidRDefault="00EF2F73" w:rsidP="00EF2F73">
      <w:pPr>
        <w:ind w:left="360"/>
        <w:jc w:val="both"/>
        <w:rPr>
          <w:rStyle w:val="2"/>
          <w:color w:val="000000"/>
          <w:sz w:val="28"/>
          <w:szCs w:val="28"/>
        </w:rPr>
      </w:pPr>
    </w:p>
    <w:p w:rsidR="00EF2F73" w:rsidRDefault="00EF2F73" w:rsidP="00EF2F73">
      <w:pPr>
        <w:jc w:val="center"/>
        <w:rPr>
          <w:rStyle w:val="21"/>
          <w:i w:val="0"/>
          <w:iCs w:val="0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Раздел 2. Со</w:t>
      </w:r>
      <w:r w:rsidRPr="00835D7A">
        <w:rPr>
          <w:b/>
          <w:bCs/>
          <w:sz w:val="28"/>
          <w:szCs w:val="28"/>
        </w:rPr>
        <w:t>держание учебного предмета</w:t>
      </w:r>
      <w:r>
        <w:rPr>
          <w:b/>
          <w:bCs/>
          <w:sz w:val="28"/>
          <w:szCs w:val="28"/>
        </w:rPr>
        <w:t xml:space="preserve"> </w:t>
      </w:r>
      <w:r w:rsidRPr="00DD28F5">
        <w:rPr>
          <w:rStyle w:val="21"/>
          <w:i w:val="0"/>
          <w:iCs w:val="0"/>
          <w:color w:val="000000"/>
          <w:sz w:val="28"/>
          <w:szCs w:val="28"/>
        </w:rPr>
        <w:t>«Родная литература»</w:t>
      </w:r>
    </w:p>
    <w:p w:rsidR="00EF2F73" w:rsidRDefault="00EF2F73" w:rsidP="00EF2F73">
      <w:pPr>
        <w:jc w:val="center"/>
        <w:rPr>
          <w:b/>
          <w:bCs/>
          <w:sz w:val="28"/>
          <w:szCs w:val="28"/>
        </w:rPr>
      </w:pPr>
    </w:p>
    <w:p w:rsidR="00EF2F73" w:rsidRDefault="00EF2F73" w:rsidP="00EF2F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класс (34 часа)</w:t>
      </w:r>
    </w:p>
    <w:p w:rsidR="00EF2F73" w:rsidRDefault="00EF2F73" w:rsidP="00EF2F73">
      <w:pPr>
        <w:rPr>
          <w:b/>
          <w:bCs/>
          <w:sz w:val="28"/>
          <w:szCs w:val="28"/>
        </w:rPr>
      </w:pP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proofErr w:type="spellStart"/>
      <w:r w:rsidRPr="0096615A">
        <w:rPr>
          <w:rStyle w:val="2"/>
          <w:b/>
          <w:bCs/>
          <w:color w:val="000000"/>
          <w:sz w:val="28"/>
          <w:szCs w:val="28"/>
        </w:rPr>
        <w:t>Орлонский</w:t>
      </w:r>
      <w:proofErr w:type="spellEnd"/>
      <w:r w:rsidRPr="0096615A">
        <w:rPr>
          <w:rStyle w:val="2"/>
          <w:b/>
          <w:bCs/>
          <w:color w:val="000000"/>
          <w:sz w:val="28"/>
          <w:szCs w:val="28"/>
        </w:rPr>
        <w:t xml:space="preserve"> край — литературное гнездо России (1 час).</w:t>
      </w:r>
      <w:r w:rsidRPr="0043757C">
        <w:rPr>
          <w:rStyle w:val="2"/>
          <w:color w:val="000000"/>
          <w:sz w:val="28"/>
          <w:szCs w:val="28"/>
        </w:rPr>
        <w:t xml:space="preserve"> Поэты и писатели — уроженцы города Орла. Связь творческих биографий русских писателей и поэтов с </w:t>
      </w:r>
      <w:proofErr w:type="spellStart"/>
      <w:r w:rsidRPr="0043757C">
        <w:rPr>
          <w:rStyle w:val="2"/>
          <w:color w:val="000000"/>
          <w:sz w:val="28"/>
          <w:szCs w:val="28"/>
        </w:rPr>
        <w:t>Орловщиной</w:t>
      </w:r>
      <w:proofErr w:type="spellEnd"/>
      <w:r w:rsidRPr="0043757C">
        <w:rPr>
          <w:rStyle w:val="2"/>
          <w:color w:val="000000"/>
          <w:sz w:val="28"/>
          <w:szCs w:val="28"/>
        </w:rPr>
        <w:t>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>Устное народное творчество (</w:t>
      </w:r>
      <w:r>
        <w:rPr>
          <w:rStyle w:val="210"/>
          <w:color w:val="000000"/>
          <w:sz w:val="28"/>
          <w:szCs w:val="28"/>
        </w:rPr>
        <w:t>2</w:t>
      </w:r>
      <w:r w:rsidRPr="0043757C">
        <w:rPr>
          <w:rStyle w:val="210"/>
          <w:color w:val="000000"/>
          <w:sz w:val="28"/>
          <w:szCs w:val="28"/>
        </w:rPr>
        <w:t xml:space="preserve"> час</w:t>
      </w:r>
      <w:r>
        <w:rPr>
          <w:rStyle w:val="210"/>
          <w:color w:val="000000"/>
          <w:sz w:val="28"/>
          <w:szCs w:val="28"/>
        </w:rPr>
        <w:t>а</w:t>
      </w:r>
      <w:r w:rsidRPr="0043757C">
        <w:rPr>
          <w:rStyle w:val="210"/>
          <w:color w:val="000000"/>
          <w:sz w:val="28"/>
          <w:szCs w:val="28"/>
        </w:rPr>
        <w:t xml:space="preserve">). </w:t>
      </w:r>
      <w:r w:rsidRPr="0043757C">
        <w:rPr>
          <w:rStyle w:val="2"/>
          <w:color w:val="000000"/>
          <w:sz w:val="28"/>
          <w:szCs w:val="28"/>
        </w:rPr>
        <w:t>Орловцы - собиратели народного творчества. «Калика перехожий» П.И. Якушкин. П.В.Киреевский и его «Собрание народных песен». Экскурсия в Дом-музей Т.Н. Гра</w:t>
      </w:r>
      <w:r w:rsidRPr="0043757C">
        <w:rPr>
          <w:rStyle w:val="22pt"/>
          <w:color w:val="000000"/>
          <w:sz w:val="28"/>
          <w:szCs w:val="28"/>
        </w:rPr>
        <w:t>новского.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 xml:space="preserve">Лесков Н.С. </w:t>
      </w:r>
      <w:r w:rsidRPr="00DC5123">
        <w:rPr>
          <w:rStyle w:val="2"/>
          <w:b/>
          <w:bCs/>
          <w:color w:val="000000"/>
          <w:sz w:val="28"/>
          <w:szCs w:val="28"/>
        </w:rPr>
        <w:t>(2</w:t>
      </w:r>
      <w:r w:rsidRPr="0043757C">
        <w:rPr>
          <w:rStyle w:val="2"/>
          <w:color w:val="000000"/>
          <w:sz w:val="28"/>
          <w:szCs w:val="28"/>
        </w:rPr>
        <w:t xml:space="preserve"> </w:t>
      </w:r>
      <w:r w:rsidRPr="0043757C">
        <w:rPr>
          <w:rStyle w:val="210"/>
          <w:color w:val="000000"/>
          <w:sz w:val="28"/>
          <w:szCs w:val="28"/>
        </w:rPr>
        <w:t>час</w:t>
      </w:r>
      <w:r>
        <w:rPr>
          <w:rStyle w:val="210"/>
          <w:color w:val="000000"/>
          <w:sz w:val="28"/>
          <w:szCs w:val="28"/>
        </w:rPr>
        <w:t>а</w:t>
      </w:r>
      <w:r w:rsidRPr="0043757C">
        <w:rPr>
          <w:rStyle w:val="210"/>
          <w:color w:val="000000"/>
          <w:sz w:val="28"/>
          <w:szCs w:val="28"/>
        </w:rPr>
        <w:t xml:space="preserve">). </w:t>
      </w:r>
      <w:r w:rsidRPr="0043757C">
        <w:rPr>
          <w:rStyle w:val="2"/>
          <w:color w:val="000000"/>
          <w:sz w:val="28"/>
          <w:szCs w:val="28"/>
        </w:rPr>
        <w:t>«Неразменный рубль». «Тупейный художник». «Пугало». «</w:t>
      </w:r>
      <w:proofErr w:type="spellStart"/>
      <w:r w:rsidRPr="0043757C">
        <w:rPr>
          <w:rStyle w:val="2"/>
          <w:color w:val="000000"/>
          <w:sz w:val="28"/>
          <w:szCs w:val="28"/>
        </w:rPr>
        <w:t>Несмертельный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Голован». «Грабеж»</w:t>
      </w:r>
      <w:r>
        <w:rPr>
          <w:rStyle w:val="2"/>
          <w:color w:val="000000"/>
          <w:sz w:val="28"/>
          <w:szCs w:val="28"/>
        </w:rPr>
        <w:t xml:space="preserve"> (по выбору)</w:t>
      </w:r>
      <w:r w:rsidRPr="0043757C">
        <w:rPr>
          <w:rStyle w:val="2"/>
          <w:color w:val="000000"/>
          <w:sz w:val="28"/>
          <w:szCs w:val="28"/>
        </w:rPr>
        <w:t>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"/>
          <w:color w:val="000000"/>
          <w:sz w:val="28"/>
          <w:szCs w:val="28"/>
        </w:rPr>
        <w:t>Н.С. Лесков и Орловский край. Экскурсия в Дом-музей Н.С. Лескова. Мастерство Н.С. Лескова-рассказчика: знание народного слова в рассказе «Неразменный рубль». Проблема добра и зла в повести. Н.С. Лесков как бытописатель в повести «Тупейный художник». Изображение орловской действительности в повести. Утверждение духовной красоты и талантливости русского человека. Знакомство с театром графа Каменского.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"/>
          <w:color w:val="000000"/>
          <w:sz w:val="28"/>
          <w:szCs w:val="28"/>
        </w:rPr>
        <w:t>Тема орловских нравов и купеческого быта в повести «Грабеж». Художественное своеобразие повести. Нравственные проблемы, поднимаемые автором в повести «Пугало». Праведный человек в повести. Образ праведника в повести «</w:t>
      </w:r>
      <w:proofErr w:type="spellStart"/>
      <w:r w:rsidRPr="0043757C">
        <w:rPr>
          <w:rStyle w:val="2"/>
          <w:color w:val="000000"/>
          <w:sz w:val="28"/>
          <w:szCs w:val="28"/>
        </w:rPr>
        <w:t>Несмертельный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Голован».</w:t>
      </w:r>
    </w:p>
    <w:p w:rsidR="00EF2F73" w:rsidRDefault="00EF2F73" w:rsidP="00EF2F73">
      <w:pPr>
        <w:pStyle w:val="20"/>
        <w:shd w:val="clear" w:color="auto" w:fill="auto"/>
        <w:spacing w:line="240" w:lineRule="auto"/>
        <w:ind w:firstLine="720"/>
        <w:rPr>
          <w:rStyle w:val="2"/>
          <w:color w:val="000000"/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>И.С. Тургенев (</w:t>
      </w:r>
      <w:r>
        <w:rPr>
          <w:rStyle w:val="210"/>
          <w:color w:val="000000"/>
          <w:sz w:val="28"/>
          <w:szCs w:val="28"/>
        </w:rPr>
        <w:t>3</w:t>
      </w:r>
      <w:r w:rsidRPr="0043757C">
        <w:rPr>
          <w:rStyle w:val="210"/>
          <w:color w:val="000000"/>
          <w:sz w:val="28"/>
          <w:szCs w:val="28"/>
        </w:rPr>
        <w:t xml:space="preserve"> час</w:t>
      </w:r>
      <w:r>
        <w:rPr>
          <w:rStyle w:val="210"/>
          <w:color w:val="000000"/>
          <w:sz w:val="28"/>
          <w:szCs w:val="28"/>
        </w:rPr>
        <w:t>а</w:t>
      </w:r>
      <w:r w:rsidRPr="0043757C">
        <w:rPr>
          <w:rStyle w:val="210"/>
          <w:color w:val="000000"/>
          <w:sz w:val="28"/>
          <w:szCs w:val="28"/>
        </w:rPr>
        <w:t xml:space="preserve">). </w:t>
      </w:r>
      <w:r w:rsidRPr="0043757C">
        <w:rPr>
          <w:rStyle w:val="2"/>
          <w:color w:val="000000"/>
          <w:sz w:val="28"/>
          <w:szCs w:val="28"/>
        </w:rPr>
        <w:t xml:space="preserve">«Певцы». «Стихотворения в прозе». </w:t>
      </w:r>
      <w:proofErr w:type="spellStart"/>
      <w:r w:rsidRPr="0043757C">
        <w:rPr>
          <w:rStyle w:val="2"/>
          <w:color w:val="000000"/>
          <w:sz w:val="28"/>
          <w:szCs w:val="28"/>
        </w:rPr>
        <w:t>Орловщина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в жизни И.С. Тургенева. Экскурсия в </w:t>
      </w:r>
      <w:proofErr w:type="spellStart"/>
      <w:r w:rsidRPr="0043757C">
        <w:rPr>
          <w:rStyle w:val="2"/>
          <w:color w:val="000000"/>
          <w:sz w:val="28"/>
          <w:szCs w:val="28"/>
        </w:rPr>
        <w:t>Спасское-Лутовиново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«По местам «Записок охотника». Объективное изображение народной жизни в рассказе «Певцы». Вера автора в талант русского народа. Своеобразие жанра цикла «Стихотворения в прозе». Философское и нравственное содержание стихотворений в прозе. («Памяти Ю. </w:t>
      </w:r>
      <w:proofErr w:type="spellStart"/>
      <w:r w:rsidRPr="0043757C">
        <w:rPr>
          <w:rStyle w:val="2"/>
          <w:color w:val="000000"/>
          <w:sz w:val="28"/>
          <w:szCs w:val="28"/>
        </w:rPr>
        <w:t>Вревской</w:t>
      </w:r>
      <w:proofErr w:type="spellEnd"/>
      <w:r w:rsidRPr="0043757C">
        <w:rPr>
          <w:rStyle w:val="2"/>
          <w:color w:val="000000"/>
          <w:sz w:val="28"/>
          <w:szCs w:val="28"/>
        </w:rPr>
        <w:t>» и другие по выбору учителя).</w:t>
      </w:r>
    </w:p>
    <w:p w:rsidR="00EF2F73" w:rsidRPr="007E1261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7E1261">
        <w:rPr>
          <w:rStyle w:val="2"/>
          <w:b/>
          <w:bCs/>
          <w:color w:val="000000"/>
          <w:sz w:val="28"/>
          <w:szCs w:val="28"/>
        </w:rPr>
        <w:t xml:space="preserve">А. Н. </w:t>
      </w:r>
      <w:proofErr w:type="spellStart"/>
      <w:r w:rsidRPr="007E1261">
        <w:rPr>
          <w:rStyle w:val="2"/>
          <w:b/>
          <w:bCs/>
          <w:color w:val="000000"/>
          <w:sz w:val="28"/>
          <w:szCs w:val="28"/>
        </w:rPr>
        <w:t>Апухтин</w:t>
      </w:r>
      <w:proofErr w:type="spellEnd"/>
      <w:r w:rsidRPr="007E1261">
        <w:rPr>
          <w:rStyle w:val="2"/>
          <w:color w:val="000000"/>
          <w:sz w:val="28"/>
          <w:szCs w:val="28"/>
        </w:rPr>
        <w:t xml:space="preserve"> </w:t>
      </w:r>
      <w:r w:rsidRPr="007E1261">
        <w:rPr>
          <w:rStyle w:val="2"/>
          <w:b/>
          <w:bCs/>
          <w:color w:val="000000"/>
          <w:sz w:val="28"/>
          <w:szCs w:val="28"/>
        </w:rPr>
        <w:t>(</w:t>
      </w:r>
      <w:r>
        <w:rPr>
          <w:rStyle w:val="2"/>
          <w:b/>
          <w:bCs/>
          <w:color w:val="000000"/>
          <w:sz w:val="28"/>
          <w:szCs w:val="28"/>
        </w:rPr>
        <w:t>1</w:t>
      </w:r>
      <w:r w:rsidRPr="007E1261">
        <w:rPr>
          <w:rStyle w:val="2"/>
          <w:b/>
          <w:bCs/>
          <w:color w:val="000000"/>
          <w:sz w:val="28"/>
          <w:szCs w:val="28"/>
        </w:rPr>
        <w:t xml:space="preserve"> час)</w:t>
      </w:r>
      <w:r>
        <w:rPr>
          <w:rStyle w:val="2"/>
          <w:b/>
          <w:bCs/>
          <w:color w:val="000000"/>
          <w:sz w:val="28"/>
          <w:szCs w:val="28"/>
        </w:rPr>
        <w:t xml:space="preserve">. </w:t>
      </w:r>
      <w:r w:rsidRPr="007E1261">
        <w:rPr>
          <w:rStyle w:val="2"/>
          <w:color w:val="000000"/>
          <w:sz w:val="28"/>
          <w:szCs w:val="28"/>
        </w:rPr>
        <w:t>Художественный мир</w:t>
      </w:r>
      <w:r>
        <w:rPr>
          <w:rStyle w:val="2"/>
          <w:b/>
          <w:bCs/>
          <w:color w:val="000000"/>
          <w:sz w:val="28"/>
          <w:szCs w:val="28"/>
        </w:rPr>
        <w:t xml:space="preserve"> </w:t>
      </w:r>
      <w:r w:rsidRPr="007E1261">
        <w:rPr>
          <w:rStyle w:val="2"/>
          <w:color w:val="000000"/>
          <w:sz w:val="28"/>
          <w:szCs w:val="28"/>
        </w:rPr>
        <w:t>поэт</w:t>
      </w:r>
      <w:r>
        <w:rPr>
          <w:rStyle w:val="2"/>
          <w:color w:val="000000"/>
          <w:sz w:val="28"/>
          <w:szCs w:val="28"/>
        </w:rPr>
        <w:t>а</w:t>
      </w:r>
      <w:r w:rsidRPr="007E1261">
        <w:rPr>
          <w:rStyle w:val="2"/>
          <w:color w:val="000000"/>
          <w:sz w:val="28"/>
          <w:szCs w:val="28"/>
        </w:rPr>
        <w:t xml:space="preserve">. Связь поэта с Волховом. </w:t>
      </w:r>
      <w:r w:rsidRPr="007E1261">
        <w:rPr>
          <w:rStyle w:val="2"/>
          <w:color w:val="000000"/>
          <w:sz w:val="28"/>
          <w:szCs w:val="28"/>
        </w:rPr>
        <w:lastRenderedPageBreak/>
        <w:t>Стихотворения «Осенние листья», «Опять весна», «В полдень», «Проселок». Музыкальность стиха.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>Л. Андреев (</w:t>
      </w:r>
      <w:r>
        <w:rPr>
          <w:rStyle w:val="210"/>
          <w:color w:val="000000"/>
          <w:sz w:val="28"/>
          <w:szCs w:val="28"/>
        </w:rPr>
        <w:t>2</w:t>
      </w:r>
      <w:r w:rsidRPr="0043757C">
        <w:rPr>
          <w:rStyle w:val="210"/>
          <w:color w:val="000000"/>
          <w:sz w:val="28"/>
          <w:szCs w:val="28"/>
        </w:rPr>
        <w:t xml:space="preserve"> часов). </w:t>
      </w:r>
      <w:r w:rsidRPr="0043757C">
        <w:rPr>
          <w:rStyle w:val="2"/>
          <w:color w:val="000000"/>
          <w:sz w:val="28"/>
          <w:szCs w:val="28"/>
        </w:rPr>
        <w:t>«</w:t>
      </w:r>
      <w:proofErr w:type="spellStart"/>
      <w:r>
        <w:rPr>
          <w:rStyle w:val="2"/>
          <w:color w:val="000000"/>
          <w:sz w:val="28"/>
          <w:szCs w:val="28"/>
        </w:rPr>
        <w:t>Баргамот</w:t>
      </w:r>
      <w:proofErr w:type="spellEnd"/>
      <w:r>
        <w:rPr>
          <w:rStyle w:val="2"/>
          <w:color w:val="000000"/>
          <w:sz w:val="28"/>
          <w:szCs w:val="28"/>
        </w:rPr>
        <w:t xml:space="preserve"> и </w:t>
      </w:r>
      <w:proofErr w:type="spellStart"/>
      <w:r>
        <w:rPr>
          <w:rStyle w:val="2"/>
          <w:color w:val="000000"/>
          <w:sz w:val="28"/>
          <w:szCs w:val="28"/>
        </w:rPr>
        <w:t>Гараська</w:t>
      </w:r>
      <w:proofErr w:type="spellEnd"/>
      <w:r>
        <w:rPr>
          <w:rStyle w:val="2"/>
          <w:color w:val="000000"/>
          <w:sz w:val="28"/>
          <w:szCs w:val="28"/>
        </w:rPr>
        <w:t>»</w:t>
      </w:r>
      <w:r w:rsidRPr="0043757C">
        <w:rPr>
          <w:rStyle w:val="2"/>
          <w:color w:val="000000"/>
          <w:sz w:val="28"/>
          <w:szCs w:val="28"/>
        </w:rPr>
        <w:t>». «</w:t>
      </w:r>
      <w:r>
        <w:rPr>
          <w:rStyle w:val="2"/>
          <w:color w:val="000000"/>
          <w:sz w:val="28"/>
          <w:szCs w:val="28"/>
        </w:rPr>
        <w:t>Гостинец</w:t>
      </w:r>
      <w:r w:rsidRPr="0043757C">
        <w:rPr>
          <w:rStyle w:val="2"/>
          <w:color w:val="000000"/>
          <w:sz w:val="28"/>
          <w:szCs w:val="28"/>
        </w:rPr>
        <w:t>». Л. Андреев и Орловская земля. Прошлое города Орла в рассказах Андреева. Утверждение величия душевной красоты и талантливости русского народа в рассказах «</w:t>
      </w:r>
      <w:proofErr w:type="spellStart"/>
      <w:r w:rsidRPr="0043757C">
        <w:rPr>
          <w:rStyle w:val="2"/>
          <w:color w:val="000000"/>
          <w:sz w:val="28"/>
          <w:szCs w:val="28"/>
        </w:rPr>
        <w:t>Баргамот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и </w:t>
      </w:r>
      <w:proofErr w:type="spellStart"/>
      <w:r w:rsidRPr="0043757C">
        <w:rPr>
          <w:rStyle w:val="2"/>
          <w:color w:val="000000"/>
          <w:sz w:val="28"/>
          <w:szCs w:val="28"/>
        </w:rPr>
        <w:t>Гараська</w:t>
      </w:r>
      <w:proofErr w:type="spellEnd"/>
      <w:r w:rsidRPr="0043757C">
        <w:rPr>
          <w:rStyle w:val="2"/>
          <w:color w:val="000000"/>
          <w:sz w:val="28"/>
          <w:szCs w:val="28"/>
        </w:rPr>
        <w:t>», «Гостинец».</w:t>
      </w:r>
      <w:r>
        <w:rPr>
          <w:rStyle w:val="2"/>
          <w:color w:val="000000"/>
          <w:sz w:val="28"/>
          <w:szCs w:val="28"/>
        </w:rPr>
        <w:t xml:space="preserve"> </w:t>
      </w:r>
      <w:r w:rsidRPr="0043757C">
        <w:rPr>
          <w:rStyle w:val="2"/>
          <w:color w:val="000000"/>
          <w:sz w:val="28"/>
          <w:szCs w:val="28"/>
        </w:rPr>
        <w:t>Экскурсия «</w:t>
      </w:r>
      <w:proofErr w:type="spellStart"/>
      <w:r w:rsidRPr="0043757C">
        <w:rPr>
          <w:rStyle w:val="2"/>
          <w:color w:val="000000"/>
          <w:sz w:val="28"/>
          <w:szCs w:val="28"/>
        </w:rPr>
        <w:t>Пу</w:t>
      </w:r>
      <w:r>
        <w:rPr>
          <w:rStyle w:val="2"/>
          <w:color w:val="000000"/>
          <w:sz w:val="28"/>
          <w:szCs w:val="28"/>
        </w:rPr>
        <w:t>ш</w:t>
      </w:r>
      <w:r w:rsidRPr="0043757C">
        <w:rPr>
          <w:rStyle w:val="2"/>
          <w:color w:val="000000"/>
          <w:sz w:val="28"/>
          <w:szCs w:val="28"/>
        </w:rPr>
        <w:t>карная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улица в судьбе Л. Андреева</w:t>
      </w:r>
      <w:r>
        <w:rPr>
          <w:rStyle w:val="2"/>
          <w:color w:val="000000"/>
          <w:sz w:val="28"/>
          <w:szCs w:val="28"/>
        </w:rPr>
        <w:t>»</w:t>
      </w:r>
      <w:proofErr w:type="gramStart"/>
      <w:r w:rsidRPr="0043757C">
        <w:rPr>
          <w:rStyle w:val="2"/>
          <w:color w:val="000000"/>
          <w:sz w:val="28"/>
          <w:szCs w:val="28"/>
        </w:rPr>
        <w:t xml:space="preserve"> .</w:t>
      </w:r>
      <w:proofErr w:type="gramEnd"/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DC5123">
        <w:rPr>
          <w:rStyle w:val="2"/>
          <w:b/>
          <w:bCs/>
          <w:color w:val="000000"/>
          <w:sz w:val="28"/>
          <w:szCs w:val="28"/>
        </w:rPr>
        <w:t>Д</w:t>
      </w:r>
      <w:r w:rsidRPr="0043757C">
        <w:rPr>
          <w:rStyle w:val="2"/>
          <w:color w:val="000000"/>
          <w:sz w:val="28"/>
          <w:szCs w:val="28"/>
        </w:rPr>
        <w:t xml:space="preserve">. </w:t>
      </w:r>
      <w:proofErr w:type="spellStart"/>
      <w:r w:rsidRPr="0043757C">
        <w:rPr>
          <w:rStyle w:val="210"/>
          <w:color w:val="000000"/>
          <w:sz w:val="28"/>
          <w:szCs w:val="28"/>
        </w:rPr>
        <w:t>Блынский</w:t>
      </w:r>
      <w:proofErr w:type="spellEnd"/>
      <w:r w:rsidRPr="0043757C">
        <w:rPr>
          <w:rStyle w:val="210"/>
          <w:color w:val="000000"/>
          <w:sz w:val="28"/>
          <w:szCs w:val="28"/>
        </w:rPr>
        <w:t xml:space="preserve"> (</w:t>
      </w:r>
      <w:r>
        <w:rPr>
          <w:rStyle w:val="210"/>
          <w:color w:val="000000"/>
          <w:sz w:val="28"/>
          <w:szCs w:val="28"/>
        </w:rPr>
        <w:t>2</w:t>
      </w:r>
      <w:r w:rsidRPr="0043757C">
        <w:rPr>
          <w:rStyle w:val="210"/>
          <w:color w:val="000000"/>
          <w:sz w:val="28"/>
          <w:szCs w:val="28"/>
        </w:rPr>
        <w:t xml:space="preserve"> часов). </w:t>
      </w:r>
      <w:r w:rsidRPr="0043757C">
        <w:rPr>
          <w:rStyle w:val="2"/>
          <w:color w:val="000000"/>
          <w:sz w:val="28"/>
          <w:szCs w:val="28"/>
        </w:rPr>
        <w:t xml:space="preserve">Знакомство с </w:t>
      </w:r>
      <w:r>
        <w:rPr>
          <w:rStyle w:val="2"/>
          <w:color w:val="000000"/>
          <w:sz w:val="28"/>
          <w:szCs w:val="28"/>
        </w:rPr>
        <w:t>биографией поэта.</w:t>
      </w:r>
      <w:r w:rsidRPr="0043757C">
        <w:rPr>
          <w:rStyle w:val="2"/>
          <w:color w:val="000000"/>
          <w:sz w:val="28"/>
          <w:szCs w:val="28"/>
        </w:rPr>
        <w:t xml:space="preserve"> Стихотворения цикла «Ода родному краю». «Моя точка зрения». Тема Родины в творчестве поэта. Нравственная проблематика в стихотворениях Д. </w:t>
      </w:r>
      <w:proofErr w:type="spellStart"/>
      <w:r w:rsidRPr="0043757C">
        <w:rPr>
          <w:rStyle w:val="2"/>
          <w:color w:val="000000"/>
          <w:sz w:val="28"/>
          <w:szCs w:val="28"/>
        </w:rPr>
        <w:t>Блынского</w:t>
      </w:r>
      <w:proofErr w:type="spellEnd"/>
      <w:r w:rsidRPr="0043757C">
        <w:rPr>
          <w:rStyle w:val="2"/>
          <w:color w:val="000000"/>
          <w:sz w:val="28"/>
          <w:szCs w:val="28"/>
        </w:rPr>
        <w:t>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>В. Катанов (</w:t>
      </w:r>
      <w:r>
        <w:rPr>
          <w:rStyle w:val="210"/>
          <w:color w:val="000000"/>
          <w:sz w:val="28"/>
          <w:szCs w:val="28"/>
        </w:rPr>
        <w:t>2</w:t>
      </w:r>
      <w:r w:rsidRPr="0043757C">
        <w:rPr>
          <w:rStyle w:val="210"/>
          <w:color w:val="000000"/>
          <w:sz w:val="28"/>
          <w:szCs w:val="28"/>
        </w:rPr>
        <w:t xml:space="preserve"> часа). </w:t>
      </w:r>
      <w:r w:rsidRPr="0043757C">
        <w:rPr>
          <w:rStyle w:val="2"/>
          <w:color w:val="000000"/>
          <w:sz w:val="28"/>
          <w:szCs w:val="28"/>
        </w:rPr>
        <w:t>Книга «Вечерние беседы». «</w:t>
      </w:r>
      <w:proofErr w:type="spellStart"/>
      <w:r w:rsidRPr="0043757C">
        <w:rPr>
          <w:rStyle w:val="2"/>
          <w:color w:val="000000"/>
          <w:sz w:val="28"/>
          <w:szCs w:val="28"/>
        </w:rPr>
        <w:t>Однажлы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в Орле». Сборник стихотворений «Родные да</w:t>
      </w:r>
      <w:r>
        <w:rPr>
          <w:rStyle w:val="2"/>
          <w:color w:val="000000"/>
          <w:sz w:val="28"/>
          <w:szCs w:val="28"/>
        </w:rPr>
        <w:t>л</w:t>
      </w:r>
      <w:r w:rsidRPr="0043757C">
        <w:rPr>
          <w:rStyle w:val="2"/>
          <w:color w:val="000000"/>
          <w:sz w:val="28"/>
          <w:szCs w:val="28"/>
        </w:rPr>
        <w:t>и». Личность и судьба поэта и  литературоведа В. Катанова. Любовь к родному краю как выражение патриотического чувства поэта.</w:t>
      </w:r>
    </w:p>
    <w:p w:rsidR="00EF2F73" w:rsidRDefault="00EF2F73" w:rsidP="00EF2F73">
      <w:pPr>
        <w:pStyle w:val="20"/>
        <w:shd w:val="clear" w:color="auto" w:fill="auto"/>
        <w:spacing w:line="240" w:lineRule="auto"/>
        <w:ind w:firstLine="720"/>
        <w:rPr>
          <w:rStyle w:val="2"/>
          <w:b/>
          <w:bCs/>
          <w:color w:val="000000"/>
          <w:sz w:val="28"/>
          <w:szCs w:val="28"/>
        </w:rPr>
      </w:pPr>
      <w:r w:rsidRPr="00DC5123">
        <w:rPr>
          <w:rStyle w:val="2"/>
          <w:b/>
          <w:bCs/>
          <w:color w:val="000000"/>
          <w:sz w:val="28"/>
          <w:szCs w:val="28"/>
        </w:rPr>
        <w:t xml:space="preserve">Писатели и поэты </w:t>
      </w:r>
      <w:proofErr w:type="spellStart"/>
      <w:r w:rsidRPr="00DC5123">
        <w:rPr>
          <w:rStyle w:val="2"/>
          <w:b/>
          <w:bCs/>
          <w:color w:val="000000"/>
          <w:sz w:val="28"/>
          <w:szCs w:val="28"/>
        </w:rPr>
        <w:t>Орловщины</w:t>
      </w:r>
      <w:proofErr w:type="spellEnd"/>
      <w:r w:rsidRPr="00DC5123">
        <w:rPr>
          <w:rStyle w:val="2"/>
          <w:b/>
          <w:bCs/>
          <w:color w:val="000000"/>
          <w:sz w:val="28"/>
          <w:szCs w:val="28"/>
        </w:rPr>
        <w:t xml:space="preserve"> о Великой Отечественной войне (2 часа).</w:t>
      </w:r>
    </w:p>
    <w:p w:rsidR="00EF2F73" w:rsidRPr="0096615A" w:rsidRDefault="00EF2F73" w:rsidP="00EF2F73">
      <w:pPr>
        <w:pStyle w:val="20"/>
        <w:shd w:val="clear" w:color="auto" w:fill="auto"/>
        <w:spacing w:line="240" w:lineRule="auto"/>
        <w:ind w:firstLine="720"/>
        <w:rPr>
          <w:rStyle w:val="2"/>
          <w:b/>
          <w:bCs/>
          <w:color w:val="000000"/>
          <w:sz w:val="28"/>
          <w:szCs w:val="28"/>
        </w:rPr>
      </w:pPr>
      <w:proofErr w:type="spellStart"/>
      <w:r w:rsidRPr="0096615A">
        <w:rPr>
          <w:rStyle w:val="2"/>
          <w:b/>
          <w:bCs/>
          <w:color w:val="000000"/>
          <w:sz w:val="28"/>
          <w:szCs w:val="28"/>
        </w:rPr>
        <w:t>Орловщина</w:t>
      </w:r>
      <w:proofErr w:type="spellEnd"/>
      <w:r w:rsidRPr="0096615A">
        <w:rPr>
          <w:rStyle w:val="2"/>
          <w:b/>
          <w:bCs/>
          <w:color w:val="000000"/>
          <w:sz w:val="28"/>
          <w:szCs w:val="28"/>
        </w:rPr>
        <w:t xml:space="preserve"> в творчестве писателей-орловцев XX века (1 час). 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DC5123">
        <w:rPr>
          <w:rStyle w:val="2"/>
          <w:b/>
          <w:bCs/>
          <w:color w:val="000000"/>
          <w:sz w:val="28"/>
          <w:szCs w:val="28"/>
        </w:rPr>
        <w:t>Б.К. Зайцев (2 часа).</w:t>
      </w:r>
      <w:r w:rsidRPr="0043757C">
        <w:rPr>
          <w:rStyle w:val="2"/>
          <w:color w:val="000000"/>
          <w:sz w:val="28"/>
          <w:szCs w:val="28"/>
        </w:rPr>
        <w:t xml:space="preserve"> «Волки». </w:t>
      </w:r>
      <w:proofErr w:type="spellStart"/>
      <w:r w:rsidRPr="0043757C">
        <w:rPr>
          <w:rStyle w:val="2"/>
          <w:color w:val="000000"/>
          <w:sz w:val="28"/>
          <w:szCs w:val="28"/>
        </w:rPr>
        <w:t>Орловщина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в судьбе писателя. Человек и окружающий мир в рассказе «Волки».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DC5123">
        <w:rPr>
          <w:rStyle w:val="2"/>
          <w:b/>
          <w:bCs/>
          <w:color w:val="000000"/>
          <w:sz w:val="28"/>
          <w:szCs w:val="28"/>
        </w:rPr>
        <w:t>И.А. Бунин (</w:t>
      </w:r>
      <w:r>
        <w:rPr>
          <w:rStyle w:val="2"/>
          <w:b/>
          <w:bCs/>
          <w:color w:val="000000"/>
          <w:sz w:val="28"/>
          <w:szCs w:val="28"/>
        </w:rPr>
        <w:t>3 часа</w:t>
      </w:r>
      <w:r w:rsidRPr="00DC5123">
        <w:rPr>
          <w:rStyle w:val="2"/>
          <w:b/>
          <w:bCs/>
          <w:color w:val="000000"/>
          <w:sz w:val="28"/>
          <w:szCs w:val="28"/>
        </w:rPr>
        <w:t>).</w:t>
      </w:r>
      <w:r w:rsidRPr="0043757C">
        <w:rPr>
          <w:rStyle w:val="2"/>
          <w:color w:val="000000"/>
          <w:sz w:val="28"/>
          <w:szCs w:val="28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</w:t>
      </w:r>
      <w:r>
        <w:rPr>
          <w:rStyle w:val="2"/>
          <w:color w:val="000000"/>
          <w:sz w:val="28"/>
          <w:szCs w:val="28"/>
        </w:rPr>
        <w:t>«</w:t>
      </w:r>
      <w:r w:rsidRPr="0043757C">
        <w:rPr>
          <w:rStyle w:val="2"/>
          <w:color w:val="000000"/>
          <w:sz w:val="28"/>
          <w:szCs w:val="28"/>
        </w:rPr>
        <w:t>Лика</w:t>
      </w:r>
      <w:r>
        <w:rPr>
          <w:rStyle w:val="2"/>
          <w:color w:val="000000"/>
          <w:sz w:val="28"/>
          <w:szCs w:val="28"/>
        </w:rPr>
        <w:t>»</w:t>
      </w:r>
      <w:r w:rsidRPr="0043757C">
        <w:rPr>
          <w:rStyle w:val="2"/>
          <w:color w:val="000000"/>
          <w:sz w:val="28"/>
          <w:szCs w:val="28"/>
        </w:rPr>
        <w:t xml:space="preserve">). Природа </w:t>
      </w:r>
      <w:proofErr w:type="spellStart"/>
      <w:r w:rsidRPr="0043757C">
        <w:rPr>
          <w:rStyle w:val="2"/>
          <w:color w:val="000000"/>
          <w:sz w:val="28"/>
          <w:szCs w:val="28"/>
        </w:rPr>
        <w:t>Орловщины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в стихотворениях И.А. Бунина. Особенности повествовательной манеры писателя.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DC5123">
        <w:rPr>
          <w:rStyle w:val="2"/>
          <w:b/>
          <w:bCs/>
          <w:color w:val="000000"/>
          <w:sz w:val="28"/>
          <w:szCs w:val="28"/>
        </w:rPr>
        <w:t>М.М. Пришвин (3 часа).</w:t>
      </w:r>
      <w:r w:rsidRPr="0043757C">
        <w:rPr>
          <w:rStyle w:val="2"/>
          <w:color w:val="000000"/>
          <w:sz w:val="28"/>
          <w:szCs w:val="28"/>
        </w:rPr>
        <w:t xml:space="preserve"> Пришвин и Орловский край. М.</w:t>
      </w:r>
      <w:r>
        <w:rPr>
          <w:rStyle w:val="2"/>
          <w:color w:val="000000"/>
          <w:sz w:val="28"/>
          <w:szCs w:val="28"/>
        </w:rPr>
        <w:t>М.</w:t>
      </w:r>
      <w:r w:rsidRPr="0043757C">
        <w:rPr>
          <w:rStyle w:val="2"/>
          <w:color w:val="000000"/>
          <w:sz w:val="28"/>
          <w:szCs w:val="28"/>
        </w:rPr>
        <w:t xml:space="preserve"> Пришвин - певец родной земли.</w:t>
      </w:r>
      <w:r>
        <w:rPr>
          <w:rStyle w:val="2"/>
          <w:color w:val="000000"/>
          <w:sz w:val="28"/>
          <w:szCs w:val="28"/>
        </w:rPr>
        <w:t xml:space="preserve"> </w:t>
      </w:r>
      <w:r w:rsidRPr="00717AE5">
        <w:rPr>
          <w:sz w:val="28"/>
          <w:szCs w:val="28"/>
        </w:rPr>
        <w:t xml:space="preserve"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</w:t>
      </w:r>
      <w:proofErr w:type="spellStart"/>
      <w:r w:rsidRPr="00717AE5">
        <w:rPr>
          <w:sz w:val="28"/>
          <w:szCs w:val="28"/>
        </w:rPr>
        <w:t>пришвинской</w:t>
      </w:r>
      <w:proofErr w:type="spellEnd"/>
      <w:r w:rsidRPr="00717AE5">
        <w:rPr>
          <w:sz w:val="28"/>
          <w:szCs w:val="28"/>
        </w:rPr>
        <w:t xml:space="preserve"> прозы.</w:t>
      </w:r>
      <w:r w:rsidRPr="0043757C">
        <w:rPr>
          <w:rStyle w:val="2"/>
          <w:color w:val="000000"/>
          <w:sz w:val="28"/>
          <w:szCs w:val="28"/>
        </w:rPr>
        <w:t xml:space="preserve"> Острое чувство красоты родной природы и близости человека к ней. Лирическая проза писателя.</w:t>
      </w:r>
    </w:p>
    <w:p w:rsidR="00EF2F73" w:rsidRDefault="00EF2F73" w:rsidP="00EF2F73">
      <w:pPr>
        <w:pStyle w:val="20"/>
        <w:shd w:val="clear" w:color="auto" w:fill="auto"/>
        <w:spacing w:line="240" w:lineRule="auto"/>
        <w:ind w:firstLine="720"/>
        <w:rPr>
          <w:rStyle w:val="2"/>
          <w:color w:val="000000"/>
          <w:sz w:val="28"/>
          <w:szCs w:val="28"/>
        </w:rPr>
      </w:pPr>
      <w:r w:rsidRPr="00DC5123">
        <w:rPr>
          <w:rStyle w:val="2"/>
          <w:b/>
          <w:bCs/>
          <w:color w:val="000000"/>
          <w:sz w:val="28"/>
          <w:szCs w:val="28"/>
        </w:rPr>
        <w:t>К.Г. Паустовский (</w:t>
      </w:r>
      <w:r>
        <w:rPr>
          <w:rStyle w:val="2"/>
          <w:b/>
          <w:bCs/>
          <w:color w:val="000000"/>
          <w:sz w:val="28"/>
          <w:szCs w:val="28"/>
        </w:rPr>
        <w:t>3 часа</w:t>
      </w:r>
      <w:r w:rsidRPr="00DC5123">
        <w:rPr>
          <w:rStyle w:val="2"/>
          <w:b/>
          <w:bCs/>
          <w:color w:val="000000"/>
          <w:sz w:val="28"/>
          <w:szCs w:val="28"/>
        </w:rPr>
        <w:t>).</w:t>
      </w:r>
      <w:r w:rsidRPr="0043757C">
        <w:rPr>
          <w:rStyle w:val="2"/>
          <w:color w:val="000000"/>
          <w:sz w:val="28"/>
          <w:szCs w:val="28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43757C">
        <w:rPr>
          <w:rStyle w:val="2"/>
          <w:color w:val="000000"/>
          <w:sz w:val="28"/>
          <w:szCs w:val="28"/>
        </w:rPr>
        <w:t>тюрчестве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и писательском труде. Автор как главный герой произведения «Золотая роза».</w:t>
      </w:r>
    </w:p>
    <w:p w:rsidR="00EF2F73" w:rsidRPr="0043757C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392C76">
        <w:rPr>
          <w:rStyle w:val="2"/>
          <w:b/>
          <w:bCs/>
          <w:color w:val="000000"/>
          <w:sz w:val="28"/>
          <w:szCs w:val="28"/>
        </w:rPr>
        <w:t xml:space="preserve">В. </w:t>
      </w:r>
      <w:proofErr w:type="spellStart"/>
      <w:r w:rsidRPr="00392C76">
        <w:rPr>
          <w:rStyle w:val="2"/>
          <w:b/>
          <w:bCs/>
          <w:color w:val="000000"/>
          <w:sz w:val="28"/>
          <w:szCs w:val="28"/>
        </w:rPr>
        <w:t>Дронников</w:t>
      </w:r>
      <w:proofErr w:type="spellEnd"/>
      <w:r w:rsidRPr="00392C76">
        <w:rPr>
          <w:rStyle w:val="2"/>
          <w:b/>
          <w:bCs/>
          <w:color w:val="000000"/>
          <w:sz w:val="28"/>
          <w:szCs w:val="28"/>
        </w:rPr>
        <w:t xml:space="preserve"> (2 часа).</w:t>
      </w:r>
      <w:r w:rsidRPr="0043757C">
        <w:rPr>
          <w:rStyle w:val="2"/>
          <w:color w:val="000000"/>
          <w:sz w:val="28"/>
          <w:szCs w:val="28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43757C">
        <w:rPr>
          <w:rStyle w:val="2"/>
          <w:color w:val="000000"/>
          <w:sz w:val="28"/>
          <w:szCs w:val="28"/>
        </w:rPr>
        <w:t>Дронникова</w:t>
      </w:r>
      <w:proofErr w:type="spellEnd"/>
      <w:r w:rsidRPr="0043757C">
        <w:rPr>
          <w:rStyle w:val="2"/>
          <w:color w:val="000000"/>
          <w:sz w:val="28"/>
          <w:szCs w:val="28"/>
        </w:rPr>
        <w:t>. Нравственные проблемы в стихотворениях поэта.</w:t>
      </w:r>
    </w:p>
    <w:p w:rsidR="00EF2F73" w:rsidRPr="00392C76" w:rsidRDefault="00EF2F73" w:rsidP="00EF2F73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392C76">
        <w:rPr>
          <w:rStyle w:val="2"/>
          <w:b/>
          <w:bCs/>
          <w:color w:val="000000"/>
          <w:sz w:val="28"/>
          <w:szCs w:val="28"/>
        </w:rPr>
        <w:t>Малая проза современных писателей-орловцев (</w:t>
      </w:r>
      <w:r>
        <w:rPr>
          <w:rStyle w:val="2"/>
          <w:b/>
          <w:bCs/>
          <w:color w:val="000000"/>
          <w:sz w:val="28"/>
          <w:szCs w:val="28"/>
        </w:rPr>
        <w:t>3</w:t>
      </w:r>
      <w:r w:rsidRPr="00392C76">
        <w:rPr>
          <w:rStyle w:val="2"/>
          <w:b/>
          <w:bCs/>
          <w:color w:val="000000"/>
          <w:sz w:val="28"/>
          <w:szCs w:val="28"/>
        </w:rPr>
        <w:t xml:space="preserve"> часа).</w:t>
      </w:r>
      <w:r w:rsidRPr="00392C76">
        <w:rPr>
          <w:rStyle w:val="2"/>
          <w:color w:val="000000"/>
          <w:sz w:val="28"/>
          <w:szCs w:val="28"/>
        </w:rPr>
        <w:t xml:space="preserve"> Л.М. Золотарев. Рассказы «</w:t>
      </w:r>
      <w:proofErr w:type="spellStart"/>
      <w:r w:rsidRPr="00392C76">
        <w:rPr>
          <w:rStyle w:val="2"/>
          <w:color w:val="000000"/>
          <w:sz w:val="28"/>
          <w:szCs w:val="28"/>
        </w:rPr>
        <w:t>Дарьюшка</w:t>
      </w:r>
      <w:proofErr w:type="spellEnd"/>
      <w:r w:rsidRPr="00392C76">
        <w:rPr>
          <w:rStyle w:val="2"/>
          <w:color w:val="000000"/>
          <w:sz w:val="28"/>
          <w:szCs w:val="28"/>
        </w:rPr>
        <w:t xml:space="preserve"> — </w:t>
      </w:r>
      <w:proofErr w:type="gramStart"/>
      <w:r w:rsidRPr="00392C76">
        <w:rPr>
          <w:rStyle w:val="2"/>
          <w:color w:val="000000"/>
          <w:sz w:val="28"/>
          <w:szCs w:val="28"/>
        </w:rPr>
        <w:t>последняя</w:t>
      </w:r>
      <w:proofErr w:type="gramEnd"/>
      <w:r w:rsidRPr="00392C76">
        <w:rPr>
          <w:rStyle w:val="2"/>
          <w:color w:val="000000"/>
          <w:sz w:val="28"/>
          <w:szCs w:val="28"/>
        </w:rPr>
        <w:t xml:space="preserve">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EF2F73" w:rsidRDefault="00EF2F73" w:rsidP="00EF2F73">
      <w:pPr>
        <w:jc w:val="center"/>
        <w:rPr>
          <w:b/>
          <w:bCs/>
          <w:sz w:val="28"/>
          <w:szCs w:val="28"/>
        </w:rPr>
      </w:pPr>
    </w:p>
    <w:p w:rsidR="00EF2F73" w:rsidRDefault="00EF2F73" w:rsidP="00EF2F7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Раздел 3</w:t>
      </w:r>
      <w:r w:rsidRPr="00F36A3C">
        <w:rPr>
          <w:b/>
          <w:bCs/>
          <w:sz w:val="28"/>
          <w:szCs w:val="28"/>
        </w:rPr>
        <w:t xml:space="preserve">. </w:t>
      </w:r>
      <w:r w:rsidRPr="00DF7388">
        <w:rPr>
          <w:b/>
          <w:bCs/>
          <w:sz w:val="28"/>
          <w:szCs w:val="28"/>
        </w:rPr>
        <w:t>Календарно-тематическое планирование</w:t>
      </w:r>
      <w:r>
        <w:rPr>
          <w:b/>
          <w:bCs/>
          <w:sz w:val="28"/>
          <w:szCs w:val="28"/>
        </w:rPr>
        <w:t>.  8 класс</w:t>
      </w:r>
    </w:p>
    <w:p w:rsidR="00EF2F73" w:rsidRPr="00DF7388" w:rsidRDefault="00EF2F73" w:rsidP="00EF2F73">
      <w:pPr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1E0"/>
      </w:tblPr>
      <w:tblGrid>
        <w:gridCol w:w="1077"/>
        <w:gridCol w:w="5043"/>
        <w:gridCol w:w="1620"/>
        <w:gridCol w:w="1260"/>
        <w:gridCol w:w="1179"/>
      </w:tblGrid>
      <w:tr w:rsidR="00EF2F73" w:rsidTr="00004C4B">
        <w:tc>
          <w:tcPr>
            <w:tcW w:w="1077" w:type="dxa"/>
            <w:vMerge w:val="restart"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043" w:type="dxa"/>
            <w:vMerge w:val="restart"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439" w:type="dxa"/>
            <w:gridSpan w:val="2"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EF2F73" w:rsidTr="00004C4B">
        <w:tc>
          <w:tcPr>
            <w:tcW w:w="1077" w:type="dxa"/>
            <w:vMerge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vMerge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179" w:type="dxa"/>
          </w:tcPr>
          <w:p w:rsidR="00EF2F73" w:rsidRDefault="00EF2F73" w:rsidP="00004C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Факт</w:t>
            </w: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>Орлов</w:t>
            </w:r>
            <w:r w:rsidRPr="0096615A">
              <w:rPr>
                <w:rStyle w:val="2"/>
                <w:color w:val="000000"/>
                <w:sz w:val="28"/>
                <w:szCs w:val="28"/>
              </w:rPr>
              <w:t xml:space="preserve">ский край — литературное гнездо России.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Орловцы - собиратели народного творчества. «Калика перехожий» П.И. Якушкин. П.В.Киреевский и его «Собрание народных песен».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3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Экскурсия в Дом-музей Т.Н. Гра</w:t>
            </w:r>
            <w:r w:rsidRPr="0096615A">
              <w:rPr>
                <w:rStyle w:val="22pt"/>
                <w:color w:val="000000"/>
                <w:sz w:val="28"/>
                <w:szCs w:val="28"/>
              </w:rPr>
              <w:t>новского.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4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Н.С. Лесков и Орловский край. Экскурсия в дом-музей Н.С. Лескова.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5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Мастерство Н.С. Лескова-рассказчика. «Неразменный рубль». «Тупейный художник». «Пугало». «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Несмертельный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Голован». «Грабеж» (по выбору).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6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в жизни И.С. Тургенева. Экскурсия в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Спасское-Лутовиново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«По местам «Записок охотника».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7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 w:rsidRPr="0096615A">
              <w:rPr>
                <w:rStyle w:val="210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Объективное изображение народной жизни в рассказе И.С. Тургенева «Певцы». Вера автора в талант русского народа.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8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10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Своеобразие жанра цикла И.С. Тургенева «Стихотворения в прозе».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9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А. Н.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Апухтин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>. Художественный мир поэта. Связь поэта с Волховом.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10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Л.Н. Андреев и Орловская земля. Экскурсия «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Пушкарная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улица в судьбе Л.Н. Андреева»</w:t>
            </w:r>
            <w:proofErr w:type="gramStart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11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Прошлое города Орла в рассказах Андреева «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Баргамот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Гараська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>»»,  «Гостинец». Утверждение величия душевной красоты и талантливости русского народа в рассказах.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12-13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Знакомство с биографией поэта Д.И.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Блынского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. Тема Родины в творчестве поэта. Нравственная проблематика в стихотворениях Д.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Блынского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14 -15</w:t>
            </w:r>
          </w:p>
        </w:tc>
        <w:tc>
          <w:tcPr>
            <w:tcW w:w="5043" w:type="dxa"/>
          </w:tcPr>
          <w:p w:rsidR="00EF2F73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Личность и судьба поэта и  литературоведа В. Катанова.  Любовь к родному краю как выражение патриотического чувства поэта.</w:t>
            </w:r>
          </w:p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sz w:val="28"/>
                <w:szCs w:val="28"/>
              </w:rPr>
            </w:pP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lastRenderedPageBreak/>
              <w:t>16 - 17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Писатели и поэты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Орловщины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о Великой Отечественной войне.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в творчестве писателей-орловцев XX века.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19 -20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в судьбе писателя Б.К. Зайцева. Человек и окружающий мир в рассказе «Волки».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Орловские страницы жизни И.А. Бунина. Знакомство с Домом-музеем И.А. Бунина.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Дореволюционное прошлое в рассказах И.А. Бунина «Пыль», «Заря всю ночь», «Жизнь Арсеньева» (глава «Лика»). Особенности повествовательной манеры писателя.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Природа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Орловщины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в стихотворениях И.А. Бунина.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Пришвин и Орловский край. М.М. Пришвин - певец родной земли.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jc w:val="both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 xml:space="preserve"> Единство природы и человека в цикле прозаических миниатюр М.М. Пришвина «Незабудки».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jc w:val="both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 xml:space="preserve">Цикл прозаических миниатюр «Лесная капель». Чувство всеобщности жизни, ее вечного круговорота. Поэтичность </w:t>
            </w:r>
            <w:proofErr w:type="spellStart"/>
            <w:r w:rsidRPr="0096615A">
              <w:rPr>
                <w:sz w:val="28"/>
                <w:szCs w:val="28"/>
              </w:rPr>
              <w:t>пришвинской</w:t>
            </w:r>
            <w:proofErr w:type="spellEnd"/>
            <w:r w:rsidRPr="0096615A">
              <w:rPr>
                <w:sz w:val="28"/>
                <w:szCs w:val="28"/>
              </w:rPr>
              <w:t xml:space="preserve"> прозы.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27 - 29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К.Г. Паустовский в Ливнах. Орловские страницы «Золотой р</w:t>
            </w:r>
            <w:r>
              <w:rPr>
                <w:rStyle w:val="2"/>
                <w:color w:val="000000"/>
                <w:sz w:val="28"/>
                <w:szCs w:val="28"/>
              </w:rPr>
              <w:t>озы». Золотая роза» - книга о тво</w:t>
            </w:r>
            <w:r w:rsidRPr="0096615A">
              <w:rPr>
                <w:rStyle w:val="2"/>
                <w:color w:val="000000"/>
                <w:sz w:val="28"/>
                <w:szCs w:val="28"/>
              </w:rPr>
              <w:t>рчестве и писательском труде. Автор как главный герой произведения «Золотая роза».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30 - 31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Очерк жизни и творчества В.П.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Дронникова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.  Истоки духовности в поэзии В.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Дронникова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>. Нравственные проблемы в стихотворениях поэта.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32 -33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Малая проза современных писателей-орловцев. Л.М. Золотарев. Рассказы «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Дарьюшка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— </w:t>
            </w:r>
            <w:proofErr w:type="gramStart"/>
            <w:r w:rsidRPr="0096615A">
              <w:rPr>
                <w:rStyle w:val="2"/>
                <w:color w:val="000000"/>
                <w:sz w:val="28"/>
                <w:szCs w:val="28"/>
              </w:rPr>
              <w:t>последняя</w:t>
            </w:r>
            <w:proofErr w:type="gram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из хуторян», «Чистые пруды».</w:t>
            </w:r>
            <w:r w:rsidRPr="0096615A">
              <w:t xml:space="preserve"> </w:t>
            </w:r>
            <w:r w:rsidRPr="0096615A">
              <w:rPr>
                <w:sz w:val="28"/>
                <w:szCs w:val="28"/>
              </w:rPr>
              <w:t>Нравственная красота русского человека</w:t>
            </w:r>
            <w:r w:rsidRPr="0096615A">
              <w:t>.</w:t>
            </w:r>
            <w:r w:rsidRPr="0096615A">
              <w:rPr>
                <w:rStyle w:val="2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  <w:tr w:rsidR="00EF2F73" w:rsidRPr="0096615A" w:rsidTr="00004C4B">
        <w:tc>
          <w:tcPr>
            <w:tcW w:w="1077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043" w:type="dxa"/>
          </w:tcPr>
          <w:p w:rsidR="00EF2F73" w:rsidRPr="0096615A" w:rsidRDefault="00EF2F73" w:rsidP="00004C4B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И.А. Рыжов. Главы из книги «Последнее свидание» («Мой Бунин», «Хорошая старуха»). Нравственная красота человека. Проблема преемственности поколений.</w:t>
            </w:r>
          </w:p>
        </w:tc>
        <w:tc>
          <w:tcPr>
            <w:tcW w:w="162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EF2F73" w:rsidRPr="0096615A" w:rsidRDefault="00EF2F73" w:rsidP="00004C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F73" w:rsidRPr="00971FA2" w:rsidRDefault="00EF2F73" w:rsidP="00EF2F73">
      <w:pPr>
        <w:jc w:val="center"/>
        <w:rPr>
          <w:b/>
          <w:bCs/>
          <w:sz w:val="28"/>
          <w:szCs w:val="28"/>
        </w:rPr>
      </w:pPr>
    </w:p>
    <w:p w:rsidR="00472819" w:rsidRDefault="00472819"/>
    <w:sectPr w:rsidR="00472819" w:rsidSect="00EF2F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09E" w:rsidRDefault="00EC009E" w:rsidP="00EF2F73">
      <w:r>
        <w:separator/>
      </w:r>
    </w:p>
  </w:endnote>
  <w:endnote w:type="continuationSeparator" w:id="0">
    <w:p w:rsidR="00EC009E" w:rsidRDefault="00EC009E" w:rsidP="00EF2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09E" w:rsidRDefault="00EC009E" w:rsidP="00EF2F73">
      <w:r>
        <w:separator/>
      </w:r>
    </w:p>
  </w:footnote>
  <w:footnote w:type="continuationSeparator" w:id="0">
    <w:p w:rsidR="00EC009E" w:rsidRDefault="00EC009E" w:rsidP="00EF2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58A4"/>
    <w:multiLevelType w:val="hybridMultilevel"/>
    <w:tmpl w:val="9370B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E92C99"/>
    <w:multiLevelType w:val="hybridMultilevel"/>
    <w:tmpl w:val="DFFA3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B1A790A"/>
    <w:multiLevelType w:val="hybridMultilevel"/>
    <w:tmpl w:val="6B60C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F73"/>
    <w:rsid w:val="002F114D"/>
    <w:rsid w:val="00472819"/>
    <w:rsid w:val="004F235A"/>
    <w:rsid w:val="00622D8A"/>
    <w:rsid w:val="00787699"/>
    <w:rsid w:val="00871B8D"/>
    <w:rsid w:val="00975075"/>
    <w:rsid w:val="00B6277A"/>
    <w:rsid w:val="00EC009E"/>
    <w:rsid w:val="00EC323A"/>
    <w:rsid w:val="00EF2F73"/>
    <w:rsid w:val="00F6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EF2F73"/>
    <w:rPr>
      <w:rFonts w:cs="Times New Roman"/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EF2F73"/>
    <w:rPr>
      <w:b/>
      <w:bCs/>
      <w:i/>
      <w:iCs/>
    </w:rPr>
  </w:style>
  <w:style w:type="paragraph" w:customStyle="1" w:styleId="20">
    <w:name w:val="Основной текст (2)"/>
    <w:basedOn w:val="a"/>
    <w:link w:val="2"/>
    <w:uiPriority w:val="99"/>
    <w:rsid w:val="00EF2F73"/>
    <w:pPr>
      <w:widowControl w:val="0"/>
      <w:shd w:val="clear" w:color="auto" w:fill="FFFFFF"/>
      <w:spacing w:line="221" w:lineRule="exact"/>
      <w:ind w:hanging="280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a3">
    <w:name w:val="Normal (Web)"/>
    <w:basedOn w:val="a"/>
    <w:uiPriority w:val="99"/>
    <w:rsid w:val="00EF2F73"/>
    <w:pPr>
      <w:spacing w:before="100" w:beforeAutospacing="1" w:after="100" w:afterAutospacing="1"/>
    </w:pPr>
  </w:style>
  <w:style w:type="character" w:customStyle="1" w:styleId="210">
    <w:name w:val="Основной текст (2) + Полужирный1"/>
    <w:basedOn w:val="2"/>
    <w:uiPriority w:val="99"/>
    <w:rsid w:val="00EF2F73"/>
    <w:rPr>
      <w:rFonts w:ascii="Times New Roman" w:hAnsi="Times New Roman"/>
      <w:b/>
      <w:bCs/>
      <w:sz w:val="20"/>
      <w:szCs w:val="20"/>
      <w:u w:val="none"/>
    </w:rPr>
  </w:style>
  <w:style w:type="character" w:customStyle="1" w:styleId="22pt">
    <w:name w:val="Основной текст (2) + Интервал 2 pt"/>
    <w:basedOn w:val="2"/>
    <w:uiPriority w:val="99"/>
    <w:rsid w:val="00EF2F73"/>
    <w:rPr>
      <w:rFonts w:ascii="Times New Roman" w:hAnsi="Times New Roman"/>
      <w:spacing w:val="40"/>
      <w:sz w:val="20"/>
      <w:szCs w:val="20"/>
      <w:u w:val="none"/>
    </w:rPr>
  </w:style>
  <w:style w:type="table" w:styleId="a4">
    <w:name w:val="Table Grid"/>
    <w:basedOn w:val="a1"/>
    <w:uiPriority w:val="99"/>
    <w:rsid w:val="00EF2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EF2F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2F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basedOn w:val="a"/>
    <w:uiPriority w:val="99"/>
    <w:rsid w:val="00EF2F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EF2F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F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11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1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1574</Words>
  <Characters>8972</Characters>
  <Application>Microsoft Office Word</Application>
  <DocSecurity>0</DocSecurity>
  <Lines>74</Lines>
  <Paragraphs>21</Paragraphs>
  <ScaleCrop>false</ScaleCrop>
  <Company/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2020-09-01T10:36:00Z</cp:lastPrinted>
  <dcterms:created xsi:type="dcterms:W3CDTF">2021-09-25T13:59:00Z</dcterms:created>
  <dcterms:modified xsi:type="dcterms:W3CDTF">2021-09-25T13:59:00Z</dcterms:modified>
</cp:coreProperties>
</file>